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7904" w14:textId="080C3158" w:rsidR="00D87B7A" w:rsidRPr="006A3D4C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6E5CC7">
        <w:rPr>
          <w:b/>
        </w:rPr>
        <w:t>VJERNOSTI</w:t>
      </w:r>
    </w:p>
    <w:p w14:paraId="66FBEA30" w14:textId="7896ABE5" w:rsidR="00605692" w:rsidRDefault="00AD292E" w:rsidP="00605692">
      <w:pPr>
        <w:jc w:val="center"/>
        <w:rPr>
          <w:i/>
          <w:noProof/>
          <w:lang w:eastAsia="hr-HR"/>
        </w:rPr>
      </w:pPr>
      <w:r>
        <w:rPr>
          <w:i/>
          <w:noProof/>
          <w:lang w:eastAsia="hr-HR"/>
        </w:rPr>
        <w:t xml:space="preserve">Double Care i </w:t>
      </w:r>
      <w:r w:rsidR="00CC405D">
        <w:rPr>
          <w:i/>
          <w:noProof/>
          <w:lang w:eastAsia="hr-HR"/>
        </w:rPr>
        <w:t>Konzum / Mercator</w:t>
      </w:r>
    </w:p>
    <w:p w14:paraId="79F0DAFF" w14:textId="130CA3FD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80E6744" w14:textId="160231C7" w:rsidR="00421DEE" w:rsidRDefault="00421DEE" w:rsidP="00421DEE">
      <w:r>
        <w:t xml:space="preserve">Organizator programa </w:t>
      </w:r>
      <w:r w:rsidR="006E5CC7">
        <w:t>vjernosti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C33A8B8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74DC7F52" w14:textId="66F5DBC8" w:rsidR="00421DEE" w:rsidRDefault="00421DEE" w:rsidP="00421DEE">
      <w:r>
        <w:t xml:space="preserve">Program </w:t>
      </w:r>
      <w:r w:rsidR="006E5CC7">
        <w:t>vjernosti</w:t>
      </w:r>
      <w:r w:rsidR="004A0563">
        <w:t xml:space="preserve"> provodi se u svim prodajnim mjestima (</w:t>
      </w:r>
      <w:r>
        <w:t>prodavaonicama</w:t>
      </w:r>
      <w:r w:rsidR="004A0563">
        <w:t>)</w:t>
      </w:r>
      <w:r w:rsidR="00220D41">
        <w:t xml:space="preserve"> </w:t>
      </w:r>
      <w:r w:rsidR="00CC405D">
        <w:t>Konzum / Mercator na</w:t>
      </w:r>
      <w:r>
        <w:t xml:space="preserve"> području </w:t>
      </w:r>
      <w:r w:rsidR="001232A2">
        <w:t>Bosne i Hercegovine</w:t>
      </w:r>
      <w:r>
        <w:t xml:space="preserve"> od </w:t>
      </w:r>
      <w:r w:rsidR="00CC405D">
        <w:rPr>
          <w:b/>
          <w:bCs/>
        </w:rPr>
        <w:t>01.07. do 31.07.2024.</w:t>
      </w:r>
    </w:p>
    <w:p w14:paraId="7DB119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7149643D" w14:textId="5032B8BA" w:rsidR="003E4754" w:rsidRDefault="001A3043" w:rsidP="001A3043">
      <w:r w:rsidRPr="00D231F4">
        <w:t xml:space="preserve">Program </w:t>
      </w:r>
      <w:r>
        <w:t>vjernosti</w:t>
      </w:r>
      <w:r w:rsidRPr="00D231F4">
        <w:t xml:space="preserve"> provodi se u svrhu promoci</w:t>
      </w:r>
      <w:r w:rsidR="005363B6">
        <w:t>j</w:t>
      </w:r>
      <w:r w:rsidRPr="00D231F4">
        <w:t xml:space="preserve">e proizvoda robne marke Violeta. U program </w:t>
      </w:r>
      <w:r>
        <w:t>vjernosti</w:t>
      </w:r>
      <w:r w:rsidRPr="00D231F4">
        <w:t xml:space="preserve"> uključeni </w:t>
      </w:r>
      <w:r>
        <w:t>su</w:t>
      </w:r>
      <w:r w:rsidRPr="00D231F4">
        <w:t xml:space="preserve"> </w:t>
      </w:r>
      <w:r>
        <w:t xml:space="preserve">artikli </w:t>
      </w:r>
      <w:r w:rsidRPr="00D231F4">
        <w:t>V</w:t>
      </w:r>
      <w:r w:rsidR="005363B6">
        <w:t>ioleta Double Care pelene ili gaćice.</w:t>
      </w:r>
    </w:p>
    <w:p w14:paraId="37CB8683" w14:textId="77777777" w:rsidR="005363B6" w:rsidRDefault="005363B6" w:rsidP="001A3043"/>
    <w:p w14:paraId="59D55B7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6923070C" w14:textId="779F56CF" w:rsidR="00421DEE" w:rsidRDefault="00421DEE" w:rsidP="00421DEE">
      <w:r>
        <w:t xml:space="preserve">U programu </w:t>
      </w:r>
      <w:r w:rsidR="001A3043">
        <w:t>vjernosti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41C3F48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5882786" w14:textId="3191BCB2" w:rsidR="004A0563" w:rsidRDefault="00421DEE" w:rsidP="00421DEE">
      <w:r>
        <w:t xml:space="preserve">Za sudjelovanje u programu </w:t>
      </w:r>
      <w:r w:rsidR="006E5CC7">
        <w:t xml:space="preserve">vjernosti </w:t>
      </w:r>
      <w:r w:rsidR="004A0563">
        <w:t xml:space="preserve">potrebno je u bilo kojem </w:t>
      </w:r>
      <w:r w:rsidR="004A0563" w:rsidRPr="00B53A43">
        <w:rPr>
          <w:b/>
        </w:rPr>
        <w:t xml:space="preserve">prodajnom mjestu </w:t>
      </w:r>
      <w:r w:rsidR="00CC405D">
        <w:rPr>
          <w:b/>
        </w:rPr>
        <w:t>Konzum / Mercator</w:t>
      </w:r>
      <w:r w:rsidR="00B53A43"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5363B6">
        <w:t>2 pakiranja Violeta Double Care pelena ili gaćica, sačuvati račun i poslati putem web aplikacije.</w:t>
      </w:r>
    </w:p>
    <w:p w14:paraId="3494916E" w14:textId="02CA5C2B" w:rsidR="00FF6E86" w:rsidRDefault="00F269B6" w:rsidP="00421DEE">
      <w:r>
        <w:t xml:space="preserve">Prijava za program </w:t>
      </w:r>
      <w:r w:rsidR="001A3043">
        <w:t>vjernosti</w:t>
      </w:r>
      <w:r>
        <w:t xml:space="preserve"> se vrši putem aplikacije na </w:t>
      </w:r>
      <w:hyperlink r:id="rId7" w:history="1">
        <w:r w:rsidR="00605692" w:rsidRPr="001A0CD2">
          <w:rPr>
            <w:rStyle w:val="Hiperveza"/>
          </w:rPr>
          <w:t>www.doublecare.violeta.com</w:t>
        </w:r>
      </w:hyperlink>
      <w:r>
        <w:t xml:space="preserve">. </w:t>
      </w:r>
      <w:r w:rsidR="00F9521A">
        <w:t>Slanjem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 stranici Violeta</w:t>
      </w:r>
      <w:r w:rsidR="00694131">
        <w:t xml:space="preserve"> </w:t>
      </w:r>
      <w:r w:rsidR="00F9521A">
        <w:t>osvajate</w:t>
      </w:r>
      <w:r w:rsidR="00C56E69">
        <w:t xml:space="preserve"> </w:t>
      </w:r>
      <w:r w:rsidR="00FF6E86">
        <w:t>jednu od nagrada:</w:t>
      </w:r>
    </w:p>
    <w:p w14:paraId="0A673F52" w14:textId="66429401" w:rsidR="00FF6E86" w:rsidRDefault="005363B6" w:rsidP="00FF6E86">
      <w:pPr>
        <w:pStyle w:val="Odlomakpopisa"/>
        <w:numPr>
          <w:ilvl w:val="0"/>
          <w:numId w:val="5"/>
        </w:numPr>
      </w:pPr>
      <w:r>
        <w:t>10x MEDO FOTELJA</w:t>
      </w:r>
    </w:p>
    <w:p w14:paraId="189F3794" w14:textId="5E669397" w:rsidR="00FF6E86" w:rsidRDefault="005363B6" w:rsidP="00FF6E86">
      <w:pPr>
        <w:pStyle w:val="Odlomakpopisa"/>
        <w:numPr>
          <w:ilvl w:val="0"/>
          <w:numId w:val="5"/>
        </w:numPr>
      </w:pPr>
      <w:r>
        <w:t>10x GODIŠNJA ZALIHA PELENA</w:t>
      </w:r>
    </w:p>
    <w:p w14:paraId="6C9DB94B" w14:textId="3B614C72" w:rsidR="00AD292E" w:rsidRDefault="00AD292E" w:rsidP="00FF6E86">
      <w:pPr>
        <w:pStyle w:val="Odlomakpopisa"/>
        <w:numPr>
          <w:ilvl w:val="0"/>
          <w:numId w:val="5"/>
        </w:numPr>
      </w:pPr>
      <w:r>
        <w:t>SET BABY KOZMETIKE – do isteka zaliha</w:t>
      </w:r>
    </w:p>
    <w:p w14:paraId="5BB01C6E" w14:textId="3462F699" w:rsidR="00421DEE" w:rsidRDefault="00421DEE" w:rsidP="00421DEE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CC405D">
        <w:t>01.07. – 31.07.2024.</w:t>
      </w:r>
    </w:p>
    <w:p w14:paraId="0E3F9EA7" w14:textId="29D06E1D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1A3043">
        <w:t>vjernosti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605692">
        <w:t>poslati jednu od nagrada.</w:t>
      </w:r>
    </w:p>
    <w:p w14:paraId="39B6155B" w14:textId="77777777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ED0D7C">
        <w:t xml:space="preserve"> računi sa drugih prodajnih mjesta,</w:t>
      </w:r>
      <w:r w:rsidR="004A0563">
        <w:t xml:space="preserve"> 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195E0FBD" w14:textId="6E434A5F" w:rsidR="0000756A" w:rsidRDefault="0000756A" w:rsidP="00421DEE">
      <w:r>
        <w:t>Ako se provjerom utvrdi da na prijavljenom računu nije evid</w:t>
      </w:r>
      <w:r w:rsidR="004A0563">
        <w:t xml:space="preserve">entirana </w:t>
      </w:r>
      <w:r w:rsidR="00CC405D">
        <w:t>kupovina navedenih proizvoda</w:t>
      </w:r>
      <w:r w:rsidR="00CD24FB">
        <w:t xml:space="preserve"> </w:t>
      </w:r>
      <w:r>
        <w:t>potrošač nema pravo na nagradu.</w:t>
      </w:r>
    </w:p>
    <w:p w14:paraId="488E8AAB" w14:textId="77777777" w:rsidR="00314B18" w:rsidRDefault="00314B18" w:rsidP="00314B18">
      <w:r>
        <w:t xml:space="preserve">U obzir dolaze i sve prijave poslane putem e-maila na </w:t>
      </w:r>
      <w:hyperlink r:id="rId8" w:history="1">
        <w:r w:rsidRPr="005232B2">
          <w:rPr>
            <w:rStyle w:val="Hiperveza"/>
          </w:rPr>
          <w:t>marketing@violeta.com</w:t>
        </w:r>
      </w:hyperlink>
      <w:r>
        <w:t xml:space="preserve"> ili putem pošte na adresu Violeta doo,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599A4AC5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14:paraId="0F3340BC" w14:textId="0D51439C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lastRenderedPageBreak/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</w:t>
      </w:r>
      <w:r w:rsidR="001A3043">
        <w:rPr>
          <w:color w:val="000000" w:themeColor="text1"/>
        </w:rPr>
        <w:t xml:space="preserve">vjernosti </w:t>
      </w:r>
      <w:r w:rsidR="00A02B48">
        <w:rPr>
          <w:color w:val="000000" w:themeColor="text1"/>
        </w:rPr>
        <w:t>i kupi odgovarajući broj Violeta proizvoda kako je navedeno iznad.</w:t>
      </w:r>
      <w:r w:rsidR="00C455D1">
        <w:rPr>
          <w:color w:val="000000" w:themeColor="text1"/>
        </w:rPr>
        <w:t xml:space="preserve"> Po završetku programa vjernosti dobitnici se biraju putem aplikacije slučajnim odabirom.</w:t>
      </w:r>
    </w:p>
    <w:p w14:paraId="107AF684" w14:textId="367BE45A" w:rsidR="00DD17B5" w:rsidRPr="003F2EC7" w:rsidRDefault="00FF4871" w:rsidP="00DD17B5">
      <w:pPr>
        <w:rPr>
          <w:color w:val="000000" w:themeColor="text1"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584FF0CE" w14:textId="69E3AD04" w:rsidR="00A02B48" w:rsidRDefault="00DD17B5" w:rsidP="00DD17B5">
      <w:r>
        <w:t>Organizator programa</w:t>
      </w:r>
      <w:r w:rsidR="001A3043">
        <w:t xml:space="preserve"> vjernosti</w:t>
      </w:r>
      <w:r w:rsidR="00C67BDB">
        <w:t xml:space="preserve">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 xml:space="preserve">Organizator se obvezuje da će nagradu isporučiti u roku od 45 radnih dana nakon završetka programa </w:t>
      </w:r>
      <w:r w:rsidR="001A3043">
        <w:t>vjernosti</w:t>
      </w:r>
      <w:r w:rsidR="00A02B48">
        <w:t>.</w:t>
      </w:r>
    </w:p>
    <w:p w14:paraId="0DD5FA49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64EF8820" w14:textId="3876FE37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1A3043">
        <w:t xml:space="preserve">vjernosti </w:t>
      </w:r>
      <w:r>
        <w:t xml:space="preserve">je završen te će kupci o tome biti obaviješteni putem Internet stranice </w:t>
      </w:r>
      <w:hyperlink r:id="rId9" w:history="1">
        <w:r w:rsidR="00605692" w:rsidRPr="001A0CD2">
          <w:rPr>
            <w:rStyle w:val="Hiperveza"/>
          </w:rPr>
          <w:t>www.doublecare.violeta.com</w:t>
        </w:r>
      </w:hyperlink>
      <w:r>
        <w:t>. Pri</w:t>
      </w:r>
      <w:r w:rsidR="00276713">
        <w:t>jave primljene nakon završetka p</w:t>
      </w:r>
      <w:r>
        <w:t>rograma</w:t>
      </w:r>
      <w:r w:rsidR="001A3043">
        <w:t xml:space="preserve"> vjernosti </w:t>
      </w:r>
      <w:r w:rsidR="00C67BDB">
        <w:t>i</w:t>
      </w:r>
      <w:r>
        <w:t xml:space="preserve"> ne ostvaruju pravo na nagradu. </w:t>
      </w:r>
    </w:p>
    <w:p w14:paraId="54462A03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22C68EA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365A92A7" w14:textId="3BA6F095" w:rsidR="00A82CD0" w:rsidRDefault="00A47089" w:rsidP="00DD17B5">
      <w:r>
        <w:t xml:space="preserve">Sudjelovanjem u programu </w:t>
      </w:r>
      <w:r w:rsidR="00C2531B">
        <w:t>vjernosti</w:t>
      </w:r>
      <w:r>
        <w:t xml:space="preserve"> potrošači se slažu da njihove osobne podatke </w:t>
      </w:r>
      <w:r w:rsidR="00A82CD0">
        <w:t>Organizator može pohraniti i koristiti u svrhu informiranja o marketinškim aktivnostima vezanim uz robnu marku Violeta</w:t>
      </w:r>
      <w:r w:rsidR="00CB56F4">
        <w:t xml:space="preserve"> i u svrh</w:t>
      </w:r>
      <w:r w:rsidR="00276713">
        <w:t xml:space="preserve">u predmetnog programa </w:t>
      </w:r>
      <w:r w:rsidR="00C67BDB">
        <w:t>lojalnosti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4BB8D42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0CB0B571" w14:textId="2946D5B7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2531B">
        <w:t>vjernost</w:t>
      </w:r>
      <w:r w:rsidR="00C67BDB">
        <w:t>i</w:t>
      </w:r>
      <w:r w:rsidR="00A02B48">
        <w:t xml:space="preserve">, </w:t>
      </w:r>
      <w:r>
        <w:t xml:space="preserve">prihvaća Pravila programa </w:t>
      </w:r>
      <w:r w:rsidR="00C2531B">
        <w:t>vjernosti</w:t>
      </w:r>
      <w:r>
        <w:t xml:space="preserve">. Pravila će biti objavljena na Internet stranci </w:t>
      </w:r>
      <w:hyperlink r:id="rId10" w:history="1">
        <w:r w:rsidR="00605692" w:rsidRPr="001A0CD2">
          <w:rPr>
            <w:rStyle w:val="Hiperveza"/>
          </w:rPr>
          <w:t>www.doublecare.violeta.com</w:t>
        </w:r>
      </w:hyperlink>
      <w:r>
        <w:t>.</w:t>
      </w:r>
    </w:p>
    <w:p w14:paraId="525003B7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62AB5D05" w14:textId="1BE76BEC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2531B">
        <w:t>vjernost</w:t>
      </w:r>
      <w:r w:rsidR="00C67BDB">
        <w:t>i</w:t>
      </w:r>
      <w:r>
        <w:t>.</w:t>
      </w:r>
    </w:p>
    <w:p w14:paraId="631C64FA" w14:textId="6205707F" w:rsidR="006A3D4C" w:rsidRDefault="006A3D4C" w:rsidP="00DD17B5">
      <w:r>
        <w:t xml:space="preserve">Organizator zadržava pravo prekinuti program </w:t>
      </w:r>
      <w:r w:rsidR="00C2531B">
        <w:t>vjernost</w:t>
      </w:r>
      <w:r w:rsidR="00C67BDB">
        <w:t>i</w:t>
      </w:r>
      <w:r>
        <w:t xml:space="preserve"> prije roka određenog ovim pravilima, kao i mijenjati odredbe ovih pravila o čemu će potrošači biti obaviješteni putem Internet stranice </w:t>
      </w:r>
      <w:hyperlink r:id="rId11" w:history="1">
        <w:r w:rsidRPr="00135022">
          <w:rPr>
            <w:rStyle w:val="Hiperveza"/>
          </w:rPr>
          <w:t>www.violeta.com</w:t>
        </w:r>
      </w:hyperlink>
    </w:p>
    <w:p w14:paraId="535AB4B1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59D2DD64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1932D" w14:textId="77777777" w:rsidR="006E34F0" w:rsidRDefault="006E34F0" w:rsidP="004A0563">
      <w:pPr>
        <w:spacing w:after="0" w:line="240" w:lineRule="auto"/>
      </w:pPr>
      <w:r>
        <w:separator/>
      </w:r>
    </w:p>
  </w:endnote>
  <w:endnote w:type="continuationSeparator" w:id="0">
    <w:p w14:paraId="07F1003D" w14:textId="77777777" w:rsidR="006E34F0" w:rsidRDefault="006E34F0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A1928" w14:textId="77777777" w:rsidR="006E34F0" w:rsidRDefault="006E34F0" w:rsidP="004A0563">
      <w:pPr>
        <w:spacing w:after="0" w:line="240" w:lineRule="auto"/>
      </w:pPr>
      <w:r>
        <w:separator/>
      </w:r>
    </w:p>
  </w:footnote>
  <w:footnote w:type="continuationSeparator" w:id="0">
    <w:p w14:paraId="1F51FDB0" w14:textId="77777777" w:rsidR="006E34F0" w:rsidRDefault="006E34F0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45A0"/>
    <w:multiLevelType w:val="hybridMultilevel"/>
    <w:tmpl w:val="B52CD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93FFA"/>
    <w:multiLevelType w:val="hybridMultilevel"/>
    <w:tmpl w:val="3EA21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5559">
    <w:abstractNumId w:val="0"/>
  </w:num>
  <w:num w:numId="2" w16cid:durableId="110976021">
    <w:abstractNumId w:val="1"/>
  </w:num>
  <w:num w:numId="3" w16cid:durableId="1269852206">
    <w:abstractNumId w:val="4"/>
  </w:num>
  <w:num w:numId="4" w16cid:durableId="1150443169">
    <w:abstractNumId w:val="2"/>
  </w:num>
  <w:num w:numId="5" w16cid:durableId="1619139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23F2C"/>
    <w:rsid w:val="000463D4"/>
    <w:rsid w:val="0005787C"/>
    <w:rsid w:val="00062322"/>
    <w:rsid w:val="000E4AF7"/>
    <w:rsid w:val="001232A2"/>
    <w:rsid w:val="001A3043"/>
    <w:rsid w:val="002030E4"/>
    <w:rsid w:val="00216056"/>
    <w:rsid w:val="00216A79"/>
    <w:rsid w:val="00220D41"/>
    <w:rsid w:val="002232A7"/>
    <w:rsid w:val="00237F48"/>
    <w:rsid w:val="00250DFE"/>
    <w:rsid w:val="002557AE"/>
    <w:rsid w:val="00256201"/>
    <w:rsid w:val="00276713"/>
    <w:rsid w:val="002B48FC"/>
    <w:rsid w:val="002B4C83"/>
    <w:rsid w:val="002E690C"/>
    <w:rsid w:val="00314B18"/>
    <w:rsid w:val="00320546"/>
    <w:rsid w:val="003B5C3A"/>
    <w:rsid w:val="003E4754"/>
    <w:rsid w:val="003E5ACD"/>
    <w:rsid w:val="003F2EC7"/>
    <w:rsid w:val="004048C1"/>
    <w:rsid w:val="00421DEE"/>
    <w:rsid w:val="004A0563"/>
    <w:rsid w:val="004D1578"/>
    <w:rsid w:val="004F2E7A"/>
    <w:rsid w:val="004F50F1"/>
    <w:rsid w:val="0051404D"/>
    <w:rsid w:val="005363B6"/>
    <w:rsid w:val="00542D4F"/>
    <w:rsid w:val="00556F03"/>
    <w:rsid w:val="00605692"/>
    <w:rsid w:val="00694131"/>
    <w:rsid w:val="006A3D4C"/>
    <w:rsid w:val="006D3878"/>
    <w:rsid w:val="006E02A6"/>
    <w:rsid w:val="006E34F0"/>
    <w:rsid w:val="006E5CC7"/>
    <w:rsid w:val="007456A1"/>
    <w:rsid w:val="007919A1"/>
    <w:rsid w:val="00793B6D"/>
    <w:rsid w:val="007945A8"/>
    <w:rsid w:val="007A6542"/>
    <w:rsid w:val="00897AC1"/>
    <w:rsid w:val="008C3ACA"/>
    <w:rsid w:val="008C500D"/>
    <w:rsid w:val="008D0D07"/>
    <w:rsid w:val="008F1DAF"/>
    <w:rsid w:val="00967AA0"/>
    <w:rsid w:val="009F2746"/>
    <w:rsid w:val="00A02B48"/>
    <w:rsid w:val="00A07828"/>
    <w:rsid w:val="00A13873"/>
    <w:rsid w:val="00A47089"/>
    <w:rsid w:val="00A73DC1"/>
    <w:rsid w:val="00A82CD0"/>
    <w:rsid w:val="00AD292E"/>
    <w:rsid w:val="00B11D88"/>
    <w:rsid w:val="00B24A9B"/>
    <w:rsid w:val="00B53A43"/>
    <w:rsid w:val="00C2531B"/>
    <w:rsid w:val="00C455D1"/>
    <w:rsid w:val="00C56E69"/>
    <w:rsid w:val="00C67BDB"/>
    <w:rsid w:val="00C71E9A"/>
    <w:rsid w:val="00C75CEF"/>
    <w:rsid w:val="00CB56F4"/>
    <w:rsid w:val="00CC405D"/>
    <w:rsid w:val="00CD24FB"/>
    <w:rsid w:val="00D27BE8"/>
    <w:rsid w:val="00D777BB"/>
    <w:rsid w:val="00D87B7A"/>
    <w:rsid w:val="00DC392C"/>
    <w:rsid w:val="00DD17B5"/>
    <w:rsid w:val="00E01A38"/>
    <w:rsid w:val="00E37AA5"/>
    <w:rsid w:val="00ED0D7C"/>
    <w:rsid w:val="00ED3D58"/>
    <w:rsid w:val="00F156FF"/>
    <w:rsid w:val="00F269B6"/>
    <w:rsid w:val="00F45D90"/>
    <w:rsid w:val="00F9521A"/>
    <w:rsid w:val="00FA0819"/>
    <w:rsid w:val="00FF4871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775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customStyle="1" w:styleId="ui-provider">
    <w:name w:val="ui-provider"/>
    <w:basedOn w:val="Zadanifontodlomka"/>
    <w:rsid w:val="001A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violet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ublecare.violet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olet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ublecare.viole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ublecare.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Martina Palac</cp:lastModifiedBy>
  <cp:revision>20</cp:revision>
  <dcterms:created xsi:type="dcterms:W3CDTF">2021-02-05T12:24:00Z</dcterms:created>
  <dcterms:modified xsi:type="dcterms:W3CDTF">2024-06-29T08:03:00Z</dcterms:modified>
</cp:coreProperties>
</file>